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 2026/49-80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Umbau Serverraum - Los 2 - Trockenbau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 Stadt Forst beabsichtigt Im Verwaltungsgebäude "Altes Rathaus" ,Promenade 9 in 03149 Forst den
Serverraum umzubauen.
Die Baumaßnahme findet im laufendem Betrieb statt.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